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187A7" w14:textId="77777777" w:rsidR="00A46000" w:rsidRDefault="00A46000" w:rsidP="00A46000">
      <w:pPr>
        <w:pStyle w:val="Heading8"/>
        <w:jc w:val="left"/>
      </w:pPr>
      <w:r>
        <w:rPr>
          <w:bCs/>
          <w:sz w:val="40"/>
        </w:rPr>
        <w:t>CHEMTEX</w:t>
      </w:r>
      <w:r>
        <w:rPr>
          <w:sz w:val="40"/>
        </w:rPr>
        <w:tab/>
      </w:r>
      <w:r>
        <w:rPr>
          <w:sz w:val="40"/>
        </w:rPr>
        <w:tab/>
      </w:r>
      <w:r>
        <w:rPr>
          <w:sz w:val="40"/>
        </w:rPr>
        <w:tab/>
      </w:r>
      <w:r>
        <w:rPr>
          <w:sz w:val="40"/>
        </w:rPr>
        <w:tab/>
        <w:t xml:space="preserve">                </w:t>
      </w:r>
      <w:r>
        <w:rPr>
          <w:sz w:val="28"/>
        </w:rPr>
        <w:t>CHAIN OF CUSTODY RECORD</w:t>
      </w:r>
    </w:p>
    <w:p w14:paraId="1DDDE4EA" w14:textId="77777777" w:rsidR="00A46000" w:rsidRDefault="00A46000" w:rsidP="00A46000">
      <w:r>
        <w:rPr>
          <w:sz w:val="16"/>
        </w:rPr>
        <w:t xml:space="preserve"> 3082 25th Street, Port Arthur, TX 77642</w:t>
      </w:r>
      <w:r>
        <w:t xml:space="preserve">                                                                            </w:t>
      </w:r>
      <w:r>
        <w:rPr>
          <w:b/>
          <w:bCs/>
          <w:sz w:val="28"/>
        </w:rPr>
        <w:t>INDUSTRIAL HYGIENE</w:t>
      </w:r>
    </w:p>
    <w:p w14:paraId="64A3B747" w14:textId="77777777" w:rsidR="00A46000" w:rsidRDefault="00A46000" w:rsidP="00A46000">
      <w:pPr>
        <w:rPr>
          <w:sz w:val="16"/>
        </w:rPr>
      </w:pPr>
      <w:r>
        <w:rPr>
          <w:sz w:val="16"/>
        </w:rPr>
        <w:t xml:space="preserve"> Phone: (409) 983-4575, Fax: (409) 982-1522</w:t>
      </w:r>
      <w:r>
        <w:rPr>
          <w:sz w:val="16"/>
        </w:rPr>
        <w:tab/>
      </w:r>
      <w:r>
        <w:rPr>
          <w:sz w:val="16"/>
        </w:rPr>
        <w:tab/>
      </w:r>
      <w:r>
        <w:rPr>
          <w:sz w:val="16"/>
        </w:rPr>
        <w:tab/>
      </w:r>
      <w:r>
        <w:rPr>
          <w:sz w:val="16"/>
        </w:rPr>
        <w:tab/>
      </w:r>
      <w:r>
        <w:rPr>
          <w:sz w:val="28"/>
        </w:rPr>
        <w:t>ANALYTICAL SERVICES REQUEST</w:t>
      </w:r>
    </w:p>
    <w:p w14:paraId="77BB0990" w14:textId="77777777" w:rsidR="00A46000" w:rsidRDefault="00A46000" w:rsidP="00A46000">
      <w:r>
        <w:rPr>
          <w:sz w:val="16"/>
        </w:rPr>
        <w:t xml:space="preserve">  E-mail: </w:t>
      </w:r>
      <w:hyperlink r:id="rId7" w:history="1">
        <w:r>
          <w:rPr>
            <w:rStyle w:val="Hyperlink"/>
            <w:sz w:val="16"/>
          </w:rPr>
          <w:t>pa@chemtexas.com</w:t>
        </w:r>
      </w:hyperlink>
      <w:r>
        <w:rPr>
          <w:sz w:val="16"/>
        </w:rPr>
        <w:t xml:space="preserve"> </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810"/>
        <w:gridCol w:w="630"/>
        <w:gridCol w:w="360"/>
        <w:gridCol w:w="630"/>
        <w:gridCol w:w="1260"/>
        <w:gridCol w:w="900"/>
        <w:gridCol w:w="990"/>
        <w:gridCol w:w="1710"/>
        <w:gridCol w:w="1170"/>
        <w:gridCol w:w="358"/>
        <w:gridCol w:w="3332"/>
      </w:tblGrid>
      <w:tr w:rsidR="00C523BF" w14:paraId="0A8A6F39" w14:textId="77777777" w:rsidTr="00DB6636">
        <w:trPr>
          <w:trHeight w:val="1430"/>
        </w:trPr>
        <w:tc>
          <w:tcPr>
            <w:tcW w:w="4140" w:type="dxa"/>
            <w:gridSpan w:val="4"/>
          </w:tcPr>
          <w:p w14:paraId="14D90267" w14:textId="77777777" w:rsidR="00A660E7" w:rsidRDefault="00C523BF" w:rsidP="00A660E7">
            <w:pPr>
              <w:rPr>
                <w:b/>
              </w:rPr>
            </w:pPr>
            <w:r>
              <w:rPr>
                <w:b/>
              </w:rPr>
              <w:t xml:space="preserve">CLIENT:  </w:t>
            </w:r>
          </w:p>
          <w:p w14:paraId="34BD60F4" w14:textId="77777777" w:rsidR="00A660E7" w:rsidRDefault="00A660E7" w:rsidP="00A660E7">
            <w:pPr>
              <w:rPr>
                <w:b/>
              </w:rPr>
            </w:pPr>
          </w:p>
          <w:p w14:paraId="2DF77497" w14:textId="603D3DD1" w:rsidR="00C523BF" w:rsidRDefault="00DB6636" w:rsidP="00A660E7">
            <w:pPr>
              <w:rPr>
                <w:b/>
              </w:rPr>
            </w:pPr>
            <w:r>
              <w:rPr>
                <w:b/>
              </w:rPr>
              <w:t>ATTN</w:t>
            </w:r>
            <w:r w:rsidR="009C105D">
              <w:rPr>
                <w:b/>
              </w:rPr>
              <w:t xml:space="preserve">: </w:t>
            </w:r>
          </w:p>
        </w:tc>
        <w:tc>
          <w:tcPr>
            <w:tcW w:w="6660" w:type="dxa"/>
            <w:gridSpan w:val="6"/>
          </w:tcPr>
          <w:p w14:paraId="0E6E2BD7" w14:textId="28795837" w:rsidR="00C523BF" w:rsidRDefault="00C523BF" w:rsidP="00A660E7">
            <w:r>
              <w:rPr>
                <w:b/>
              </w:rPr>
              <w:t xml:space="preserve">ADDRESS:  </w:t>
            </w:r>
            <w:r>
              <w:rPr>
                <w:b/>
              </w:rPr>
              <w:fldChar w:fldCharType="begin"/>
            </w:r>
            <w:r>
              <w:rPr>
                <w:b/>
              </w:rPr>
              <w:instrText xml:space="preserve"> ASK  \* MERGEFORMAT </w:instrText>
            </w:r>
            <w:r>
              <w:rPr>
                <w:b/>
              </w:rPr>
              <w:fldChar w:fldCharType="end"/>
            </w:r>
          </w:p>
        </w:tc>
        <w:tc>
          <w:tcPr>
            <w:tcW w:w="3690" w:type="dxa"/>
            <w:gridSpan w:val="2"/>
          </w:tcPr>
          <w:p w14:paraId="0FFD10F8" w14:textId="5239EEED" w:rsidR="00DB6636" w:rsidRDefault="00C523BF" w:rsidP="00DB6636">
            <w:pPr>
              <w:rPr>
                <w:b/>
                <w:sz w:val="22"/>
              </w:rPr>
            </w:pPr>
            <w:r>
              <w:rPr>
                <w:b/>
                <w:sz w:val="22"/>
              </w:rPr>
              <w:t xml:space="preserve">Phone : </w:t>
            </w:r>
          </w:p>
          <w:p w14:paraId="4850E97F" w14:textId="3B5213D3" w:rsidR="0045738D" w:rsidRPr="006A0482" w:rsidRDefault="00DB6636" w:rsidP="0045738D">
            <w:pPr>
              <w:rPr>
                <w:b/>
                <w:sz w:val="22"/>
              </w:rPr>
            </w:pPr>
            <w:r>
              <w:rPr>
                <w:b/>
                <w:sz w:val="22"/>
              </w:rPr>
              <w:t>E</w:t>
            </w:r>
            <w:r w:rsidR="006A0482">
              <w:rPr>
                <w:b/>
                <w:sz w:val="22"/>
              </w:rPr>
              <w:t>mail :</w:t>
            </w:r>
          </w:p>
          <w:p w14:paraId="0CBEB09F" w14:textId="138FD5BD" w:rsidR="0093413A" w:rsidRPr="001D6493" w:rsidRDefault="0093413A" w:rsidP="00A660E7">
            <w:pPr>
              <w:rPr>
                <w:sz w:val="22"/>
                <w:szCs w:val="22"/>
              </w:rPr>
            </w:pPr>
          </w:p>
        </w:tc>
      </w:tr>
      <w:tr w:rsidR="00C523BF" w14:paraId="3ED703DD" w14:textId="77777777" w:rsidTr="00A660E7">
        <w:trPr>
          <w:trHeight w:hRule="exact" w:val="757"/>
        </w:trPr>
        <w:tc>
          <w:tcPr>
            <w:tcW w:w="3150" w:type="dxa"/>
            <w:gridSpan w:val="2"/>
          </w:tcPr>
          <w:p w14:paraId="7BD99EAB" w14:textId="77777777" w:rsidR="00C523BF" w:rsidRDefault="00C523BF" w:rsidP="00C523BF">
            <w:pPr>
              <w:rPr>
                <w:sz w:val="18"/>
              </w:rPr>
            </w:pPr>
            <w:r>
              <w:rPr>
                <w:b/>
                <w:sz w:val="18"/>
              </w:rPr>
              <w:t>BILLING CONTACT/ADDRESS</w:t>
            </w:r>
            <w:r>
              <w:rPr>
                <w:sz w:val="18"/>
              </w:rPr>
              <w:t>:</w:t>
            </w:r>
          </w:p>
          <w:p w14:paraId="66A8F277" w14:textId="77777777" w:rsidR="00C523BF" w:rsidRDefault="00C523BF" w:rsidP="00C523BF">
            <w:r>
              <w:rPr>
                <w:sz w:val="18"/>
              </w:rPr>
              <w:t>(if different from above)</w:t>
            </w:r>
          </w:p>
        </w:tc>
        <w:tc>
          <w:tcPr>
            <w:tcW w:w="1620" w:type="dxa"/>
            <w:gridSpan w:val="3"/>
          </w:tcPr>
          <w:p w14:paraId="7A6AB23E" w14:textId="77777777" w:rsidR="00C523BF" w:rsidRDefault="00C523BF" w:rsidP="00C523BF">
            <w:r>
              <w:t>P. O. #:</w:t>
            </w:r>
          </w:p>
          <w:p w14:paraId="6A44EDC1" w14:textId="77777777" w:rsidR="00C523BF" w:rsidRDefault="00C523BF" w:rsidP="00C523BF"/>
          <w:p w14:paraId="7162016B" w14:textId="2646B5CD" w:rsidR="00C523BF" w:rsidRDefault="00C523BF" w:rsidP="00C523BF"/>
        </w:tc>
        <w:tc>
          <w:tcPr>
            <w:tcW w:w="1260" w:type="dxa"/>
          </w:tcPr>
          <w:p w14:paraId="5CF29CB6" w14:textId="77777777" w:rsidR="00C523BF" w:rsidRDefault="00C523BF" w:rsidP="00C523BF">
            <w:r>
              <w:t>Project No.</w:t>
            </w:r>
          </w:p>
          <w:p w14:paraId="57DD4CD2" w14:textId="1CF2609C" w:rsidR="00C523BF" w:rsidRDefault="00C523BF" w:rsidP="00C523BF"/>
        </w:tc>
        <w:tc>
          <w:tcPr>
            <w:tcW w:w="3600" w:type="dxa"/>
            <w:gridSpan w:val="3"/>
          </w:tcPr>
          <w:p w14:paraId="23871362" w14:textId="2841C57A" w:rsidR="00C523BF" w:rsidRDefault="00C523BF" w:rsidP="00C523BF">
            <w:pPr>
              <w:rPr>
                <w:b/>
                <w:bCs/>
              </w:rPr>
            </w:pPr>
            <w:r>
              <w:t xml:space="preserve">Project Name : </w:t>
            </w:r>
            <w:r w:rsidR="00141E68">
              <w:t xml:space="preserve"> </w:t>
            </w:r>
          </w:p>
        </w:tc>
        <w:tc>
          <w:tcPr>
            <w:tcW w:w="4860" w:type="dxa"/>
            <w:gridSpan w:val="3"/>
          </w:tcPr>
          <w:p w14:paraId="50E36643" w14:textId="2CED577B" w:rsidR="00C523BF" w:rsidRPr="00AF0880" w:rsidRDefault="00C523BF" w:rsidP="003F00A6">
            <w:r>
              <w:t>Project Location</w:t>
            </w:r>
            <w:r>
              <w:rPr>
                <w:b/>
                <w:bCs/>
              </w:rPr>
              <w:t xml:space="preserve">  </w:t>
            </w:r>
            <w:r w:rsidR="00A250D4">
              <w:rPr>
                <w:b/>
                <w:bCs/>
              </w:rPr>
              <w:t xml:space="preserve"> : </w:t>
            </w:r>
          </w:p>
        </w:tc>
      </w:tr>
      <w:tr w:rsidR="00A660E7" w14:paraId="578AD743" w14:textId="77777777" w:rsidTr="0087112E">
        <w:trPr>
          <w:trHeight w:hRule="exact" w:val="648"/>
        </w:trPr>
        <w:tc>
          <w:tcPr>
            <w:tcW w:w="2340" w:type="dxa"/>
          </w:tcPr>
          <w:p w14:paraId="59BC01DC" w14:textId="77777777" w:rsidR="00A660E7" w:rsidRDefault="00A660E7" w:rsidP="00C523BF">
            <w:pPr>
              <w:jc w:val="center"/>
            </w:pPr>
          </w:p>
          <w:p w14:paraId="1CA04731" w14:textId="77777777" w:rsidR="00A660E7" w:rsidRDefault="00A660E7" w:rsidP="00C523BF">
            <w:pPr>
              <w:jc w:val="center"/>
            </w:pPr>
            <w:r>
              <w:t>CHEMTEX #</w:t>
            </w:r>
          </w:p>
        </w:tc>
        <w:tc>
          <w:tcPr>
            <w:tcW w:w="3690" w:type="dxa"/>
            <w:gridSpan w:val="5"/>
          </w:tcPr>
          <w:p w14:paraId="4BD7D65A" w14:textId="77777777" w:rsidR="00A660E7" w:rsidRDefault="00A660E7" w:rsidP="00C523BF"/>
          <w:p w14:paraId="32471356" w14:textId="77777777" w:rsidR="00A660E7" w:rsidRDefault="00A660E7" w:rsidP="00C523BF">
            <w:pPr>
              <w:jc w:val="center"/>
            </w:pPr>
            <w:r>
              <w:t>Sample Identification</w:t>
            </w:r>
          </w:p>
        </w:tc>
        <w:tc>
          <w:tcPr>
            <w:tcW w:w="1890" w:type="dxa"/>
            <w:gridSpan w:val="2"/>
          </w:tcPr>
          <w:p w14:paraId="6BBD9F82" w14:textId="77777777" w:rsidR="00A660E7" w:rsidRDefault="00A660E7" w:rsidP="00C523BF">
            <w:pPr>
              <w:jc w:val="center"/>
              <w:rPr>
                <w:sz w:val="18"/>
              </w:rPr>
            </w:pPr>
            <w:r>
              <w:rPr>
                <w:sz w:val="18"/>
              </w:rPr>
              <w:t>Sample</w:t>
            </w:r>
          </w:p>
          <w:p w14:paraId="649D3330" w14:textId="77777777" w:rsidR="00A660E7" w:rsidRDefault="00A660E7" w:rsidP="00C523BF">
            <w:pPr>
              <w:jc w:val="center"/>
              <w:rPr>
                <w:sz w:val="18"/>
              </w:rPr>
            </w:pPr>
            <w:r>
              <w:rPr>
                <w:sz w:val="18"/>
              </w:rPr>
              <w:t>Media</w:t>
            </w:r>
          </w:p>
        </w:tc>
        <w:tc>
          <w:tcPr>
            <w:tcW w:w="1710" w:type="dxa"/>
          </w:tcPr>
          <w:p w14:paraId="2FB615A7" w14:textId="77777777" w:rsidR="00A660E7" w:rsidRDefault="00A660E7" w:rsidP="00C523BF">
            <w:pPr>
              <w:jc w:val="center"/>
              <w:rPr>
                <w:sz w:val="18"/>
              </w:rPr>
            </w:pPr>
            <w:r>
              <w:rPr>
                <w:sz w:val="18"/>
              </w:rPr>
              <w:t>Date</w:t>
            </w:r>
          </w:p>
          <w:p w14:paraId="74412C3E" w14:textId="776964CE" w:rsidR="00A660E7" w:rsidRDefault="00A660E7" w:rsidP="00C523BF">
            <w:pPr>
              <w:jc w:val="center"/>
              <w:rPr>
                <w:sz w:val="18"/>
              </w:rPr>
            </w:pPr>
            <w:r>
              <w:rPr>
                <w:sz w:val="18"/>
              </w:rPr>
              <w:t>Collected</w:t>
            </w:r>
          </w:p>
        </w:tc>
        <w:tc>
          <w:tcPr>
            <w:tcW w:w="4860" w:type="dxa"/>
            <w:gridSpan w:val="3"/>
          </w:tcPr>
          <w:p w14:paraId="3257080C" w14:textId="77777777" w:rsidR="00A660E7" w:rsidRDefault="00A660E7" w:rsidP="00C523BF">
            <w:pPr>
              <w:jc w:val="center"/>
            </w:pPr>
          </w:p>
          <w:p w14:paraId="4FDC753F" w14:textId="77777777" w:rsidR="00A660E7" w:rsidRDefault="00A660E7" w:rsidP="00C523BF">
            <w:pPr>
              <w:jc w:val="center"/>
            </w:pPr>
            <w:r>
              <w:t>Requested Parameters</w:t>
            </w:r>
          </w:p>
        </w:tc>
      </w:tr>
      <w:tr w:rsidR="00A660E7" w14:paraId="0E4A3F85" w14:textId="77777777" w:rsidTr="0057694B">
        <w:trPr>
          <w:trHeight w:val="449"/>
        </w:trPr>
        <w:tc>
          <w:tcPr>
            <w:tcW w:w="2340" w:type="dxa"/>
            <w:vAlign w:val="center"/>
          </w:tcPr>
          <w:p w14:paraId="04711C54" w14:textId="77777777" w:rsidR="00A660E7" w:rsidRPr="0045738D" w:rsidRDefault="00A660E7" w:rsidP="00C523BF">
            <w:pPr>
              <w:pStyle w:val="Heading9"/>
              <w:jc w:val="center"/>
              <w:rPr>
                <w:sz w:val="20"/>
              </w:rPr>
            </w:pPr>
          </w:p>
        </w:tc>
        <w:tc>
          <w:tcPr>
            <w:tcW w:w="3690" w:type="dxa"/>
            <w:gridSpan w:val="5"/>
          </w:tcPr>
          <w:p w14:paraId="02588714" w14:textId="393840EE" w:rsidR="00A660E7" w:rsidRPr="006A4E04" w:rsidRDefault="00A660E7" w:rsidP="006A4E04">
            <w:pPr>
              <w:rPr>
                <w:sz w:val="22"/>
                <w:szCs w:val="22"/>
              </w:rPr>
            </w:pPr>
          </w:p>
        </w:tc>
        <w:tc>
          <w:tcPr>
            <w:tcW w:w="1890" w:type="dxa"/>
            <w:gridSpan w:val="2"/>
            <w:vAlign w:val="center"/>
          </w:tcPr>
          <w:p w14:paraId="1942C576" w14:textId="19E1A1D8" w:rsidR="00A660E7" w:rsidRPr="0045738D" w:rsidRDefault="00A660E7" w:rsidP="00C523BF">
            <w:pPr>
              <w:jc w:val="center"/>
              <w:rPr>
                <w:szCs w:val="22"/>
              </w:rPr>
            </w:pPr>
          </w:p>
        </w:tc>
        <w:tc>
          <w:tcPr>
            <w:tcW w:w="1710" w:type="dxa"/>
            <w:vAlign w:val="center"/>
          </w:tcPr>
          <w:p w14:paraId="16677ECC" w14:textId="3438DCAC" w:rsidR="00A660E7" w:rsidRPr="0045738D" w:rsidRDefault="00A660E7" w:rsidP="00C523BF">
            <w:pPr>
              <w:rPr>
                <w:szCs w:val="22"/>
              </w:rPr>
            </w:pPr>
          </w:p>
        </w:tc>
        <w:tc>
          <w:tcPr>
            <w:tcW w:w="4860" w:type="dxa"/>
            <w:gridSpan w:val="3"/>
            <w:vAlign w:val="center"/>
          </w:tcPr>
          <w:p w14:paraId="6A104C41" w14:textId="3F2AE1C7" w:rsidR="00A660E7" w:rsidRPr="0093413A" w:rsidRDefault="00A660E7" w:rsidP="00C523BF">
            <w:pPr>
              <w:rPr>
                <w:sz w:val="22"/>
                <w:szCs w:val="22"/>
              </w:rPr>
            </w:pPr>
          </w:p>
        </w:tc>
      </w:tr>
      <w:tr w:rsidR="00A660E7" w14:paraId="2FF4CF40" w14:textId="77777777" w:rsidTr="00494D2E">
        <w:trPr>
          <w:trHeight w:val="404"/>
        </w:trPr>
        <w:tc>
          <w:tcPr>
            <w:tcW w:w="2340" w:type="dxa"/>
            <w:vAlign w:val="center"/>
          </w:tcPr>
          <w:p w14:paraId="517385FE" w14:textId="77777777" w:rsidR="00A660E7" w:rsidRPr="0045738D" w:rsidRDefault="00A660E7" w:rsidP="009C105D">
            <w:pPr>
              <w:jc w:val="center"/>
            </w:pPr>
          </w:p>
        </w:tc>
        <w:tc>
          <w:tcPr>
            <w:tcW w:w="3690" w:type="dxa"/>
            <w:gridSpan w:val="5"/>
          </w:tcPr>
          <w:p w14:paraId="57E82F59" w14:textId="62789E21" w:rsidR="00A660E7" w:rsidRPr="00A250D4" w:rsidRDefault="00A660E7" w:rsidP="009C105D">
            <w:pPr>
              <w:rPr>
                <w:sz w:val="22"/>
                <w:szCs w:val="22"/>
              </w:rPr>
            </w:pPr>
          </w:p>
        </w:tc>
        <w:tc>
          <w:tcPr>
            <w:tcW w:w="1890" w:type="dxa"/>
            <w:gridSpan w:val="2"/>
          </w:tcPr>
          <w:p w14:paraId="016D4D84" w14:textId="2F90B1CB" w:rsidR="00A660E7" w:rsidRPr="0045738D" w:rsidRDefault="00A660E7" w:rsidP="009C105D">
            <w:pPr>
              <w:jc w:val="center"/>
              <w:rPr>
                <w:szCs w:val="22"/>
              </w:rPr>
            </w:pPr>
          </w:p>
        </w:tc>
        <w:tc>
          <w:tcPr>
            <w:tcW w:w="1710" w:type="dxa"/>
          </w:tcPr>
          <w:p w14:paraId="0AFEDB56" w14:textId="4052ACB4" w:rsidR="00A660E7" w:rsidRPr="0045738D" w:rsidRDefault="00A660E7" w:rsidP="009C105D">
            <w:pPr>
              <w:rPr>
                <w:szCs w:val="22"/>
              </w:rPr>
            </w:pPr>
          </w:p>
        </w:tc>
        <w:tc>
          <w:tcPr>
            <w:tcW w:w="4860" w:type="dxa"/>
            <w:gridSpan w:val="3"/>
          </w:tcPr>
          <w:p w14:paraId="707ABEC0" w14:textId="6B245F3D" w:rsidR="00A660E7" w:rsidRPr="0045738D" w:rsidRDefault="00A660E7" w:rsidP="009C105D"/>
        </w:tc>
      </w:tr>
      <w:tr w:rsidR="00A660E7" w14:paraId="11F014E8" w14:textId="77777777" w:rsidTr="00F20065">
        <w:trPr>
          <w:trHeight w:val="431"/>
        </w:trPr>
        <w:tc>
          <w:tcPr>
            <w:tcW w:w="2340" w:type="dxa"/>
            <w:vAlign w:val="center"/>
          </w:tcPr>
          <w:p w14:paraId="5DBF9BB2" w14:textId="77777777" w:rsidR="00A660E7" w:rsidRPr="0045738D" w:rsidRDefault="00A660E7" w:rsidP="009C105D">
            <w:pPr>
              <w:jc w:val="center"/>
            </w:pPr>
          </w:p>
        </w:tc>
        <w:tc>
          <w:tcPr>
            <w:tcW w:w="3690" w:type="dxa"/>
            <w:gridSpan w:val="5"/>
          </w:tcPr>
          <w:p w14:paraId="1AC4E684" w14:textId="543C2265" w:rsidR="00A660E7" w:rsidRPr="00A250D4" w:rsidRDefault="00A660E7" w:rsidP="009C105D">
            <w:pPr>
              <w:rPr>
                <w:sz w:val="22"/>
                <w:szCs w:val="22"/>
              </w:rPr>
            </w:pPr>
          </w:p>
        </w:tc>
        <w:tc>
          <w:tcPr>
            <w:tcW w:w="1890" w:type="dxa"/>
            <w:gridSpan w:val="2"/>
          </w:tcPr>
          <w:p w14:paraId="0ECC0A2E" w14:textId="21361A3C" w:rsidR="00A660E7" w:rsidRPr="0045738D" w:rsidRDefault="00A660E7" w:rsidP="009C105D">
            <w:pPr>
              <w:jc w:val="center"/>
              <w:rPr>
                <w:szCs w:val="22"/>
              </w:rPr>
            </w:pPr>
          </w:p>
        </w:tc>
        <w:tc>
          <w:tcPr>
            <w:tcW w:w="1710" w:type="dxa"/>
          </w:tcPr>
          <w:p w14:paraId="14D04D27" w14:textId="509B5A21" w:rsidR="00A660E7" w:rsidRPr="0045738D" w:rsidRDefault="00A660E7" w:rsidP="009C105D">
            <w:pPr>
              <w:rPr>
                <w:szCs w:val="22"/>
              </w:rPr>
            </w:pPr>
          </w:p>
        </w:tc>
        <w:tc>
          <w:tcPr>
            <w:tcW w:w="4860" w:type="dxa"/>
            <w:gridSpan w:val="3"/>
          </w:tcPr>
          <w:p w14:paraId="43BBAD31" w14:textId="6D66A018" w:rsidR="00A660E7" w:rsidRPr="0045738D" w:rsidRDefault="00A660E7" w:rsidP="009C105D"/>
        </w:tc>
      </w:tr>
      <w:tr w:rsidR="00A660E7" w14:paraId="45FD39C2" w14:textId="77777777" w:rsidTr="00924D4A">
        <w:trPr>
          <w:trHeight w:val="404"/>
        </w:trPr>
        <w:tc>
          <w:tcPr>
            <w:tcW w:w="2340" w:type="dxa"/>
            <w:vAlign w:val="center"/>
          </w:tcPr>
          <w:p w14:paraId="425ED588" w14:textId="77777777" w:rsidR="00A660E7" w:rsidRPr="0045738D" w:rsidRDefault="00A660E7" w:rsidP="00DA44F0">
            <w:pPr>
              <w:jc w:val="center"/>
            </w:pPr>
          </w:p>
        </w:tc>
        <w:tc>
          <w:tcPr>
            <w:tcW w:w="3690" w:type="dxa"/>
            <w:gridSpan w:val="5"/>
          </w:tcPr>
          <w:p w14:paraId="4B32A6A9" w14:textId="21169B5F" w:rsidR="00A660E7" w:rsidRPr="00DA44F0" w:rsidRDefault="00A660E7" w:rsidP="006A4E04">
            <w:pPr>
              <w:pStyle w:val="ListParagraph"/>
              <w:rPr>
                <w:sz w:val="22"/>
                <w:szCs w:val="22"/>
              </w:rPr>
            </w:pPr>
          </w:p>
        </w:tc>
        <w:tc>
          <w:tcPr>
            <w:tcW w:w="1890" w:type="dxa"/>
            <w:gridSpan w:val="2"/>
          </w:tcPr>
          <w:p w14:paraId="71307C94" w14:textId="157ABFA3" w:rsidR="00A660E7" w:rsidRPr="0045738D" w:rsidRDefault="00A660E7" w:rsidP="00DA44F0">
            <w:pPr>
              <w:jc w:val="center"/>
              <w:rPr>
                <w:szCs w:val="22"/>
              </w:rPr>
            </w:pPr>
          </w:p>
        </w:tc>
        <w:tc>
          <w:tcPr>
            <w:tcW w:w="1710" w:type="dxa"/>
          </w:tcPr>
          <w:p w14:paraId="5E980D03" w14:textId="3B1A5F61" w:rsidR="00A660E7" w:rsidRPr="0045738D" w:rsidRDefault="00A660E7" w:rsidP="00DA44F0">
            <w:pPr>
              <w:rPr>
                <w:szCs w:val="22"/>
              </w:rPr>
            </w:pPr>
          </w:p>
        </w:tc>
        <w:tc>
          <w:tcPr>
            <w:tcW w:w="4860" w:type="dxa"/>
            <w:gridSpan w:val="3"/>
          </w:tcPr>
          <w:p w14:paraId="27501332" w14:textId="7B961634" w:rsidR="00A660E7" w:rsidRPr="0045738D" w:rsidRDefault="00A660E7" w:rsidP="00DA44F0"/>
        </w:tc>
      </w:tr>
      <w:tr w:rsidR="00A660E7" w14:paraId="3F8EC83D" w14:textId="77777777" w:rsidTr="00A837B3">
        <w:trPr>
          <w:trHeight w:val="494"/>
        </w:trPr>
        <w:tc>
          <w:tcPr>
            <w:tcW w:w="2340" w:type="dxa"/>
            <w:vAlign w:val="center"/>
          </w:tcPr>
          <w:p w14:paraId="2931C15F" w14:textId="77777777" w:rsidR="00A660E7" w:rsidRPr="0045738D" w:rsidRDefault="00A660E7" w:rsidP="00C523BF">
            <w:pPr>
              <w:jc w:val="center"/>
            </w:pPr>
          </w:p>
        </w:tc>
        <w:tc>
          <w:tcPr>
            <w:tcW w:w="3690" w:type="dxa"/>
            <w:gridSpan w:val="5"/>
          </w:tcPr>
          <w:p w14:paraId="74D42A5B" w14:textId="79905A9C" w:rsidR="00A660E7" w:rsidRPr="0045738D" w:rsidRDefault="00A660E7" w:rsidP="00C523BF"/>
        </w:tc>
        <w:tc>
          <w:tcPr>
            <w:tcW w:w="1890" w:type="dxa"/>
            <w:gridSpan w:val="2"/>
          </w:tcPr>
          <w:p w14:paraId="0A69E4E4" w14:textId="5BAC3C40" w:rsidR="00A660E7" w:rsidRPr="0045738D" w:rsidRDefault="00A660E7" w:rsidP="00C523BF">
            <w:pPr>
              <w:jc w:val="center"/>
            </w:pPr>
          </w:p>
        </w:tc>
        <w:tc>
          <w:tcPr>
            <w:tcW w:w="1710" w:type="dxa"/>
          </w:tcPr>
          <w:p w14:paraId="65DEB3C4" w14:textId="77777777" w:rsidR="00A660E7" w:rsidRPr="0045738D" w:rsidRDefault="00A660E7" w:rsidP="00C523BF">
            <w:pPr>
              <w:jc w:val="center"/>
            </w:pPr>
          </w:p>
        </w:tc>
        <w:tc>
          <w:tcPr>
            <w:tcW w:w="4860" w:type="dxa"/>
            <w:gridSpan w:val="3"/>
            <w:vAlign w:val="center"/>
          </w:tcPr>
          <w:p w14:paraId="335ADAF5" w14:textId="77777777" w:rsidR="00A660E7" w:rsidRPr="0045738D" w:rsidRDefault="00A660E7" w:rsidP="00C523BF"/>
        </w:tc>
      </w:tr>
      <w:tr w:rsidR="00A660E7" w14:paraId="68EEF1EF" w14:textId="77777777" w:rsidTr="002868D3">
        <w:trPr>
          <w:trHeight w:val="377"/>
        </w:trPr>
        <w:tc>
          <w:tcPr>
            <w:tcW w:w="2340" w:type="dxa"/>
            <w:vAlign w:val="center"/>
          </w:tcPr>
          <w:p w14:paraId="3B9B777B" w14:textId="77777777" w:rsidR="00A660E7" w:rsidRPr="0045738D" w:rsidRDefault="00A660E7" w:rsidP="00C523BF">
            <w:pPr>
              <w:jc w:val="center"/>
            </w:pPr>
          </w:p>
        </w:tc>
        <w:tc>
          <w:tcPr>
            <w:tcW w:w="3690" w:type="dxa"/>
            <w:gridSpan w:val="5"/>
          </w:tcPr>
          <w:p w14:paraId="56436CD1" w14:textId="77777777" w:rsidR="00A660E7" w:rsidRPr="0045738D" w:rsidRDefault="00A660E7" w:rsidP="00C523BF"/>
        </w:tc>
        <w:tc>
          <w:tcPr>
            <w:tcW w:w="1890" w:type="dxa"/>
            <w:gridSpan w:val="2"/>
          </w:tcPr>
          <w:p w14:paraId="73B28489" w14:textId="77777777" w:rsidR="00A660E7" w:rsidRPr="0045738D" w:rsidRDefault="00A660E7" w:rsidP="00C523BF">
            <w:pPr>
              <w:jc w:val="center"/>
            </w:pPr>
          </w:p>
        </w:tc>
        <w:tc>
          <w:tcPr>
            <w:tcW w:w="1710" w:type="dxa"/>
          </w:tcPr>
          <w:p w14:paraId="0C5E8FEF" w14:textId="77777777" w:rsidR="00A660E7" w:rsidRPr="0045738D" w:rsidRDefault="00A660E7" w:rsidP="00C523BF">
            <w:pPr>
              <w:jc w:val="center"/>
            </w:pPr>
          </w:p>
        </w:tc>
        <w:tc>
          <w:tcPr>
            <w:tcW w:w="4860" w:type="dxa"/>
            <w:gridSpan w:val="3"/>
            <w:vAlign w:val="center"/>
          </w:tcPr>
          <w:p w14:paraId="650AC330" w14:textId="77777777" w:rsidR="00A660E7" w:rsidRPr="0045738D" w:rsidRDefault="00A660E7" w:rsidP="00C523BF"/>
        </w:tc>
        <w:bookmarkStart w:id="0" w:name="_GoBack"/>
        <w:bookmarkEnd w:id="0"/>
      </w:tr>
      <w:tr w:rsidR="00A660E7" w14:paraId="17CD56F7" w14:textId="77777777" w:rsidTr="002868D3">
        <w:trPr>
          <w:trHeight w:val="377"/>
        </w:trPr>
        <w:tc>
          <w:tcPr>
            <w:tcW w:w="2340" w:type="dxa"/>
            <w:vAlign w:val="center"/>
          </w:tcPr>
          <w:p w14:paraId="5D54DE67" w14:textId="77777777" w:rsidR="00A660E7" w:rsidRPr="0045738D" w:rsidRDefault="00A660E7" w:rsidP="00C523BF">
            <w:pPr>
              <w:jc w:val="center"/>
            </w:pPr>
          </w:p>
        </w:tc>
        <w:tc>
          <w:tcPr>
            <w:tcW w:w="3690" w:type="dxa"/>
            <w:gridSpan w:val="5"/>
          </w:tcPr>
          <w:p w14:paraId="1BE4FEC5" w14:textId="77777777" w:rsidR="00A660E7" w:rsidRPr="0045738D" w:rsidRDefault="00A660E7" w:rsidP="00C523BF"/>
        </w:tc>
        <w:tc>
          <w:tcPr>
            <w:tcW w:w="1890" w:type="dxa"/>
            <w:gridSpan w:val="2"/>
          </w:tcPr>
          <w:p w14:paraId="3B0E8DE1" w14:textId="77777777" w:rsidR="00A660E7" w:rsidRPr="0045738D" w:rsidRDefault="00A660E7" w:rsidP="00C523BF">
            <w:pPr>
              <w:jc w:val="center"/>
            </w:pPr>
          </w:p>
        </w:tc>
        <w:tc>
          <w:tcPr>
            <w:tcW w:w="1710" w:type="dxa"/>
          </w:tcPr>
          <w:p w14:paraId="3865C110" w14:textId="77777777" w:rsidR="00A660E7" w:rsidRPr="0045738D" w:rsidRDefault="00A660E7" w:rsidP="00C523BF">
            <w:pPr>
              <w:jc w:val="center"/>
            </w:pPr>
          </w:p>
        </w:tc>
        <w:tc>
          <w:tcPr>
            <w:tcW w:w="4860" w:type="dxa"/>
            <w:gridSpan w:val="3"/>
            <w:vAlign w:val="center"/>
          </w:tcPr>
          <w:p w14:paraId="32AC51DD" w14:textId="77777777" w:rsidR="00A660E7" w:rsidRPr="0045738D" w:rsidRDefault="00A660E7" w:rsidP="00C523BF"/>
        </w:tc>
      </w:tr>
      <w:tr w:rsidR="00C523BF" w14:paraId="57219A76" w14:textId="77777777" w:rsidTr="00A660E7">
        <w:trPr>
          <w:cantSplit/>
          <w:trHeight w:val="620"/>
        </w:trPr>
        <w:tc>
          <w:tcPr>
            <w:tcW w:w="3780" w:type="dxa"/>
            <w:gridSpan w:val="3"/>
            <w:tcBorders>
              <w:bottom w:val="single" w:sz="4" w:space="0" w:color="auto"/>
            </w:tcBorders>
          </w:tcPr>
          <w:p w14:paraId="63A4A0D4" w14:textId="77777777" w:rsidR="00C523BF" w:rsidRDefault="00C523BF" w:rsidP="00C523BF">
            <w:r>
              <w:t>Sample(s) Collected By:</w:t>
            </w:r>
          </w:p>
          <w:p w14:paraId="3DBAC899" w14:textId="320981EF" w:rsidR="00C523BF" w:rsidRDefault="00C523BF" w:rsidP="00C523BF">
            <w:pPr>
              <w:rPr>
                <w:b/>
                <w:bCs/>
              </w:rPr>
            </w:pPr>
            <w:r>
              <w:t xml:space="preserve"> </w:t>
            </w:r>
          </w:p>
        </w:tc>
        <w:tc>
          <w:tcPr>
            <w:tcW w:w="10710" w:type="dxa"/>
            <w:gridSpan w:val="9"/>
            <w:tcBorders>
              <w:bottom w:val="single" w:sz="4" w:space="0" w:color="auto"/>
            </w:tcBorders>
          </w:tcPr>
          <w:p w14:paraId="41AE586B" w14:textId="77777777" w:rsidR="00C523BF" w:rsidRDefault="00C523BF" w:rsidP="00C523BF">
            <w:pPr>
              <w:jc w:val="center"/>
              <w:rPr>
                <w:b/>
              </w:rPr>
            </w:pPr>
            <w:r>
              <w:rPr>
                <w:b/>
              </w:rPr>
              <w:t>Expected Turnaround Time</w:t>
            </w:r>
          </w:p>
          <w:p w14:paraId="2F2FC83D" w14:textId="29C7693B" w:rsidR="00C523BF" w:rsidRDefault="00C523BF" w:rsidP="00C523BF">
            <w:pPr>
              <w:rPr>
                <w:b/>
              </w:rPr>
            </w:pPr>
            <w:r>
              <w:rPr>
                <w:b/>
              </w:rPr>
              <w:t xml:space="preserve">   Emergency Rush_</w:t>
            </w:r>
            <w:r w:rsidR="00A660E7">
              <w:rPr>
                <w:b/>
              </w:rPr>
              <w:t>_</w:t>
            </w:r>
            <w:r>
              <w:rPr>
                <w:b/>
              </w:rPr>
              <w:t>_  2-4 hr Rush_</w:t>
            </w:r>
            <w:r w:rsidR="00B66C7B">
              <w:rPr>
                <w:b/>
              </w:rPr>
              <w:t>__</w:t>
            </w:r>
            <w:r>
              <w:rPr>
                <w:b/>
              </w:rPr>
              <w:t xml:space="preserve">  24 hr Rush__   48 hr Rush____ 3-5 Days       5 – 7 days ____   7-14 days____</w:t>
            </w:r>
          </w:p>
        </w:tc>
      </w:tr>
      <w:tr w:rsidR="00C523BF" w14:paraId="1F0CF788" w14:textId="77777777" w:rsidTr="00A660E7">
        <w:trPr>
          <w:cantSplit/>
          <w:trHeight w:val="269"/>
        </w:trPr>
        <w:tc>
          <w:tcPr>
            <w:tcW w:w="3780" w:type="dxa"/>
            <w:gridSpan w:val="3"/>
            <w:tcBorders>
              <w:bottom w:val="single" w:sz="4" w:space="0" w:color="auto"/>
              <w:right w:val="nil"/>
            </w:tcBorders>
          </w:tcPr>
          <w:p w14:paraId="73FFD1DA" w14:textId="13D07D79" w:rsidR="00C523BF" w:rsidRDefault="00C523BF" w:rsidP="00C523BF">
            <w:r>
              <w:rPr>
                <w:b/>
                <w:bCs/>
              </w:rPr>
              <w:t xml:space="preserve">Remarks:                                             </w:t>
            </w:r>
          </w:p>
        </w:tc>
        <w:tc>
          <w:tcPr>
            <w:tcW w:w="10710" w:type="dxa"/>
            <w:gridSpan w:val="9"/>
            <w:tcBorders>
              <w:left w:val="nil"/>
              <w:bottom w:val="single" w:sz="4" w:space="0" w:color="auto"/>
            </w:tcBorders>
          </w:tcPr>
          <w:p w14:paraId="3822831E" w14:textId="7C1E606B" w:rsidR="00C523BF" w:rsidRDefault="00A660E7" w:rsidP="00C523BF">
            <w:pPr>
              <w:tabs>
                <w:tab w:val="left" w:pos="7010"/>
              </w:tabs>
              <w:rPr>
                <w:b/>
              </w:rPr>
            </w:pPr>
            <w:r>
              <w:rPr>
                <w:b/>
                <w:bCs/>
                <w:noProof/>
              </w:rPr>
              <mc:AlternateContent>
                <mc:Choice Requires="wps">
                  <w:drawing>
                    <wp:anchor distT="0" distB="0" distL="114300" distR="114300" simplePos="0" relativeHeight="251697152" behindDoc="0" locked="0" layoutInCell="1" allowOverlap="1" wp14:anchorId="7EDC514B" wp14:editId="7D1A7C45">
                      <wp:simplePos x="0" y="0"/>
                      <wp:positionH relativeFrom="column">
                        <wp:posOffset>2757805</wp:posOffset>
                      </wp:positionH>
                      <wp:positionV relativeFrom="paragraph">
                        <wp:posOffset>21590</wp:posOffset>
                      </wp:positionV>
                      <wp:extent cx="228600" cy="114300"/>
                      <wp:effectExtent l="10795" t="11430" r="8255" b="762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B0661" id="Rectangle 34" o:spid="_x0000_s1026" style="position:absolute;margin-left:217.15pt;margin-top:1.7pt;width:18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qJIAIAADw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"/>
                  </w:pict>
                </mc:Fallback>
              </mc:AlternateContent>
            </w:r>
            <w:r>
              <w:rPr>
                <w:b/>
                <w:bCs/>
                <w:noProof/>
              </w:rPr>
              <mc:AlternateContent>
                <mc:Choice Requires="wps">
                  <w:drawing>
                    <wp:anchor distT="0" distB="0" distL="114300" distR="114300" simplePos="0" relativeHeight="251698176" behindDoc="0" locked="0" layoutInCell="1" allowOverlap="1" wp14:anchorId="1C0ECD07" wp14:editId="0C1A167F">
                      <wp:simplePos x="0" y="0"/>
                      <wp:positionH relativeFrom="column">
                        <wp:posOffset>4599305</wp:posOffset>
                      </wp:positionH>
                      <wp:positionV relativeFrom="paragraph">
                        <wp:posOffset>21590</wp:posOffset>
                      </wp:positionV>
                      <wp:extent cx="228600" cy="113665"/>
                      <wp:effectExtent l="13970" t="11430" r="5080" b="825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30A5" id="Rectangle 35" o:spid="_x0000_s1026" style="position:absolute;margin-left:362.15pt;margin-top:1.7pt;width:18pt;height: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24BIAIAADw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"/>
                  </w:pict>
                </mc:Fallback>
              </mc:AlternateContent>
            </w:r>
            <w:r w:rsidR="00C523BF">
              <w:rPr>
                <w:b/>
              </w:rPr>
              <w:t xml:space="preserve">                  Date/Time                                                             Regulatory</w:t>
            </w:r>
            <w:r w:rsidR="00C523BF">
              <w:rPr>
                <w:b/>
              </w:rPr>
              <w:tab/>
              <w:t xml:space="preserve">               Non-Regulatory</w:t>
            </w:r>
          </w:p>
        </w:tc>
      </w:tr>
      <w:tr w:rsidR="00C523BF" w14:paraId="3880A676" w14:textId="77777777" w:rsidTr="00DB6636">
        <w:tc>
          <w:tcPr>
            <w:tcW w:w="3780" w:type="dxa"/>
            <w:gridSpan w:val="3"/>
            <w:tcBorders>
              <w:top w:val="single" w:sz="4" w:space="0" w:color="auto"/>
              <w:bottom w:val="single" w:sz="4" w:space="0" w:color="auto"/>
            </w:tcBorders>
          </w:tcPr>
          <w:p w14:paraId="3F2F7397" w14:textId="77777777" w:rsidR="00C523BF" w:rsidRDefault="00C523BF" w:rsidP="00C523BF">
            <w:r>
              <w:t>Relinquished By:</w:t>
            </w:r>
          </w:p>
          <w:p w14:paraId="1A722FB7" w14:textId="77777777" w:rsidR="00C523BF" w:rsidRDefault="00C523BF" w:rsidP="00C523BF"/>
        </w:tc>
        <w:tc>
          <w:tcPr>
            <w:tcW w:w="3150" w:type="dxa"/>
            <w:gridSpan w:val="4"/>
            <w:tcBorders>
              <w:top w:val="single" w:sz="4" w:space="0" w:color="auto"/>
              <w:bottom w:val="single" w:sz="4" w:space="0" w:color="auto"/>
            </w:tcBorders>
          </w:tcPr>
          <w:p w14:paraId="299D3A60" w14:textId="77777777" w:rsidR="00C523BF" w:rsidRDefault="00C523BF" w:rsidP="00C523BF">
            <w:r>
              <w:t>Date/Time:</w:t>
            </w:r>
          </w:p>
        </w:tc>
        <w:tc>
          <w:tcPr>
            <w:tcW w:w="4228" w:type="dxa"/>
            <w:gridSpan w:val="4"/>
            <w:tcBorders>
              <w:top w:val="single" w:sz="4" w:space="0" w:color="auto"/>
              <w:bottom w:val="single" w:sz="4" w:space="0" w:color="auto"/>
            </w:tcBorders>
          </w:tcPr>
          <w:p w14:paraId="0FD545E0" w14:textId="77777777" w:rsidR="00C523BF" w:rsidRDefault="00C523BF" w:rsidP="00C523BF">
            <w:r>
              <w:t>Received By:</w:t>
            </w:r>
          </w:p>
        </w:tc>
        <w:tc>
          <w:tcPr>
            <w:tcW w:w="3332" w:type="dxa"/>
            <w:tcBorders>
              <w:top w:val="single" w:sz="4" w:space="0" w:color="auto"/>
              <w:bottom w:val="single" w:sz="4" w:space="0" w:color="auto"/>
            </w:tcBorders>
          </w:tcPr>
          <w:p w14:paraId="03E6636B" w14:textId="77777777" w:rsidR="00C523BF" w:rsidRDefault="00C523BF" w:rsidP="00C523BF">
            <w:r>
              <w:t>Date/Time:</w:t>
            </w:r>
          </w:p>
        </w:tc>
      </w:tr>
      <w:tr w:rsidR="00C523BF" w14:paraId="32CF2BEF" w14:textId="77777777" w:rsidTr="00DB6636">
        <w:tc>
          <w:tcPr>
            <w:tcW w:w="3780" w:type="dxa"/>
            <w:gridSpan w:val="3"/>
            <w:tcBorders>
              <w:top w:val="single" w:sz="4" w:space="0" w:color="auto"/>
            </w:tcBorders>
          </w:tcPr>
          <w:p w14:paraId="3A7EC540" w14:textId="77777777" w:rsidR="00C523BF" w:rsidRDefault="00C523BF" w:rsidP="00C523BF">
            <w:r>
              <w:t>Relinquished By:</w:t>
            </w:r>
          </w:p>
          <w:p w14:paraId="2C61ED8F" w14:textId="77777777" w:rsidR="00C523BF" w:rsidRDefault="00C523BF" w:rsidP="00C523BF"/>
        </w:tc>
        <w:tc>
          <w:tcPr>
            <w:tcW w:w="3150" w:type="dxa"/>
            <w:gridSpan w:val="4"/>
            <w:tcBorders>
              <w:top w:val="single" w:sz="4" w:space="0" w:color="auto"/>
            </w:tcBorders>
          </w:tcPr>
          <w:p w14:paraId="43E36176" w14:textId="77777777" w:rsidR="00C523BF" w:rsidRDefault="00C523BF" w:rsidP="00C523BF">
            <w:r>
              <w:t>Date/Time:</w:t>
            </w:r>
          </w:p>
          <w:p w14:paraId="051ED5E5" w14:textId="77777777" w:rsidR="00C523BF" w:rsidRDefault="00C523BF" w:rsidP="00C523BF"/>
        </w:tc>
        <w:tc>
          <w:tcPr>
            <w:tcW w:w="4228" w:type="dxa"/>
            <w:gridSpan w:val="4"/>
            <w:tcBorders>
              <w:top w:val="single" w:sz="4" w:space="0" w:color="auto"/>
            </w:tcBorders>
          </w:tcPr>
          <w:p w14:paraId="0B00667F" w14:textId="77777777" w:rsidR="00C523BF" w:rsidRDefault="00C523BF" w:rsidP="00C523BF">
            <w:r>
              <w:t>Received for CHEMTEX By:</w:t>
            </w:r>
          </w:p>
        </w:tc>
        <w:tc>
          <w:tcPr>
            <w:tcW w:w="3332" w:type="dxa"/>
            <w:tcBorders>
              <w:top w:val="single" w:sz="4" w:space="0" w:color="auto"/>
            </w:tcBorders>
          </w:tcPr>
          <w:p w14:paraId="2968C15F" w14:textId="77777777" w:rsidR="00C523BF" w:rsidRDefault="00C523BF" w:rsidP="00C523BF">
            <w:r>
              <w:t>Date/Time:</w:t>
            </w:r>
          </w:p>
        </w:tc>
      </w:tr>
    </w:tbl>
    <w:p w14:paraId="50D5422B" w14:textId="52A565AA" w:rsidR="00A46000" w:rsidRDefault="00A46000" w:rsidP="00A46000">
      <w:pPr>
        <w:pStyle w:val="Header"/>
        <w:tabs>
          <w:tab w:val="clear" w:pos="4320"/>
          <w:tab w:val="clear" w:pos="8640"/>
        </w:tabs>
        <w:rPr>
          <w:sz w:val="12"/>
        </w:rPr>
      </w:pPr>
    </w:p>
    <w:sectPr w:rsidR="00A46000" w:rsidSect="009A033A">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432" w:right="1008" w:bottom="43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E6AD7" w14:textId="77777777" w:rsidR="00FF5BE1" w:rsidRDefault="00FF5BE1" w:rsidP="00A46000">
      <w:r>
        <w:separator/>
      </w:r>
    </w:p>
  </w:endnote>
  <w:endnote w:type="continuationSeparator" w:id="0">
    <w:p w14:paraId="2DE87DD4" w14:textId="77777777" w:rsidR="00FF5BE1" w:rsidRDefault="00FF5BE1" w:rsidP="00A4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E8E6" w14:textId="77777777" w:rsidR="00355425" w:rsidRDefault="00355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5338" w14:textId="77777777" w:rsidR="0005377F" w:rsidRDefault="00A46000" w:rsidP="0005377F">
    <w:pPr>
      <w:widowControl w:val="0"/>
      <w:jc w:val="both"/>
      <w:rPr>
        <w:b/>
        <w:bCs/>
        <w:sz w:val="16"/>
        <w:szCs w:val="16"/>
      </w:rPr>
    </w:pPr>
    <w:r>
      <w:rPr>
        <w:b/>
        <w:bCs/>
      </w:rPr>
      <w:t>F</w:t>
    </w:r>
    <w:r>
      <w:rPr>
        <w:b/>
        <w:bCs/>
        <w:sz w:val="16"/>
        <w:szCs w:val="16"/>
      </w:rPr>
      <w:t xml:space="preserve">acilities also available at: 5544 Leopard St., Corpus Christi, TX  78408; Phone: (361) 299-9900; email:   </w:t>
    </w:r>
    <w:hyperlink r:id="rId1" w:history="1">
      <w:r>
        <w:rPr>
          <w:rStyle w:val="Hyperlink"/>
          <w:bCs/>
          <w:sz w:val="16"/>
          <w:szCs w:val="16"/>
        </w:rPr>
        <w:t>cc@chemtexas.com</w:t>
      </w:r>
    </w:hyperlink>
    <w:r>
      <w:rPr>
        <w:b/>
        <w:bCs/>
        <w:sz w:val="16"/>
        <w:szCs w:val="16"/>
      </w:rPr>
      <w:t xml:space="preserve"> ; 138 S. Cities Service Hwy., Sulphur, LA  70663; Phone: (337) 626-2121; email:  </w:t>
    </w:r>
    <w:hyperlink r:id="rId2" w:history="1">
      <w:r>
        <w:rPr>
          <w:rStyle w:val="Hyperlink"/>
          <w:bCs/>
          <w:sz w:val="16"/>
          <w:szCs w:val="16"/>
        </w:rPr>
        <w:t>lc@chemtexas.com</w:t>
      </w:r>
    </w:hyperlink>
    <w:r>
      <w:rPr>
        <w:b/>
        <w:bCs/>
        <w:sz w:val="16"/>
        <w:szCs w:val="16"/>
      </w:rPr>
      <w:t>; and 401 N. 11</w:t>
    </w:r>
    <w:r>
      <w:rPr>
        <w:b/>
        <w:bCs/>
        <w:sz w:val="16"/>
        <w:szCs w:val="16"/>
        <w:vertAlign w:val="superscript"/>
      </w:rPr>
      <w:t>th</w:t>
    </w:r>
    <w:r>
      <w:rPr>
        <w:b/>
        <w:bCs/>
        <w:sz w:val="16"/>
        <w:szCs w:val="16"/>
      </w:rPr>
      <w:t xml:space="preserve"> Street, , La Porte, TX 77571; Phone: (281) 867-9900; email: </w:t>
    </w:r>
    <w:hyperlink r:id="rId3" w:history="1">
      <w:r>
        <w:rPr>
          <w:rStyle w:val="Hyperlink"/>
          <w:bCs/>
          <w:sz w:val="16"/>
          <w:szCs w:val="16"/>
        </w:rPr>
        <w:t>lp@chemtexas.com</w:t>
      </w:r>
    </w:hyperlink>
    <w:r>
      <w:rPr>
        <w:b/>
        <w:bCs/>
        <w:sz w:val="16"/>
        <w:szCs w:val="16"/>
      </w:rPr>
      <w:t xml:space="preserve"> </w:t>
    </w:r>
  </w:p>
  <w:p w14:paraId="76876A6D" w14:textId="77777777" w:rsidR="009A033A" w:rsidRDefault="00A46000">
    <w:pPr>
      <w:widowControl w:val="0"/>
      <w:jc w:val="both"/>
      <w:rPr>
        <w:sz w:val="14"/>
      </w:rPr>
    </w:pPr>
    <w:r>
      <w:rPr>
        <w:b/>
        <w:sz w:val="12"/>
      </w:rPr>
      <w:t xml:space="preserve"> </w:t>
    </w:r>
    <w:r>
      <w:rPr>
        <w:b/>
        <w:sz w:val="14"/>
      </w:rPr>
      <w:t>NOTICE / DISCLAIMER:</w:t>
    </w:r>
    <w:r>
      <w:rPr>
        <w:sz w:val="14"/>
      </w:rPr>
      <w:t xml:space="preserve">  Client has asked Chemtex to perform the analyses listed above, on the samples described herein.  Any analytical results, opinions or interpretations which may be provided to Client are based upon the information and material supplied by Client, for whose   exclusive   and confidential use a report will be made.  No person or entity other than Client may rely on any such report.  Any such reliance will be unjustified.  Any person, other than Client, that reads or relies on any such report, does so at his or her own risk.  Chemtex makes no warranty or representation, express or implied, of any type, and expressly disclaims same.  Any report provided by Chemtex shall not be reproduced, in whole or in part, without the written approval of Chemtex.  In no event shall Chemtex be responsible for any damage greater than the amount that it received for performing some or all of the analyses listed above.</w:t>
    </w:r>
  </w:p>
  <w:p w14:paraId="3BAF8C83" w14:textId="77777777" w:rsidR="00355425" w:rsidRDefault="00355425" w:rsidP="00355425">
    <w:pPr>
      <w:pStyle w:val="Footer"/>
      <w:jc w:val="right"/>
      <w:rPr>
        <w:sz w:val="14"/>
      </w:rPr>
    </w:pPr>
    <w:r>
      <w:rPr>
        <w:sz w:val="14"/>
      </w:rPr>
      <w:t>F-COC-PA-26_03_07/09/2018</w:t>
    </w:r>
  </w:p>
  <w:p w14:paraId="440AC4B1" w14:textId="7D4E30B5" w:rsidR="009A033A" w:rsidRDefault="00A660E7" w:rsidP="00355425">
    <w:pPr>
      <w:pStyle w:val="Footer"/>
      <w:jc w:val="righ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F13B" w14:textId="77777777" w:rsidR="00355425" w:rsidRDefault="00355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0DC54" w14:textId="77777777" w:rsidR="00FF5BE1" w:rsidRDefault="00FF5BE1" w:rsidP="00A46000">
      <w:r>
        <w:separator/>
      </w:r>
    </w:p>
  </w:footnote>
  <w:footnote w:type="continuationSeparator" w:id="0">
    <w:p w14:paraId="4962A27C" w14:textId="77777777" w:rsidR="00FF5BE1" w:rsidRDefault="00FF5BE1" w:rsidP="00A4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0313E" w14:textId="77777777" w:rsidR="00355425" w:rsidRDefault="00355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3484" w14:textId="493A93D9" w:rsidR="009A033A" w:rsidRDefault="00A46000">
    <w:pPr>
      <w:pStyle w:val="Header"/>
      <w:jc w:val="right"/>
    </w:pPr>
    <w:r>
      <w:t xml:space="preserve">Page 1 of </w:t>
    </w:r>
    <w:r w:rsidR="007322BD">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C1322" w14:textId="77777777" w:rsidR="00355425" w:rsidRDefault="00355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94B83"/>
    <w:multiLevelType w:val="hybridMultilevel"/>
    <w:tmpl w:val="CE925574"/>
    <w:lvl w:ilvl="0" w:tplc="FEDE488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00"/>
    <w:rsid w:val="00021267"/>
    <w:rsid w:val="00064D81"/>
    <w:rsid w:val="00097AF4"/>
    <w:rsid w:val="000A043D"/>
    <w:rsid w:val="00137673"/>
    <w:rsid w:val="00141E68"/>
    <w:rsid w:val="00156860"/>
    <w:rsid w:val="001729B1"/>
    <w:rsid w:val="001C190C"/>
    <w:rsid w:val="001D6493"/>
    <w:rsid w:val="001E1B2D"/>
    <w:rsid w:val="002800D7"/>
    <w:rsid w:val="00293C9E"/>
    <w:rsid w:val="002973E3"/>
    <w:rsid w:val="002B7E15"/>
    <w:rsid w:val="0030748F"/>
    <w:rsid w:val="003132D2"/>
    <w:rsid w:val="0031526E"/>
    <w:rsid w:val="00355425"/>
    <w:rsid w:val="00357478"/>
    <w:rsid w:val="00366B4C"/>
    <w:rsid w:val="003766F0"/>
    <w:rsid w:val="0038175E"/>
    <w:rsid w:val="0038766E"/>
    <w:rsid w:val="003F00A6"/>
    <w:rsid w:val="0040671F"/>
    <w:rsid w:val="0045738D"/>
    <w:rsid w:val="0048182D"/>
    <w:rsid w:val="00496745"/>
    <w:rsid w:val="00497B1F"/>
    <w:rsid w:val="004C68A8"/>
    <w:rsid w:val="004E42BD"/>
    <w:rsid w:val="005033A8"/>
    <w:rsid w:val="00553967"/>
    <w:rsid w:val="005D1E8D"/>
    <w:rsid w:val="00682C45"/>
    <w:rsid w:val="0069084F"/>
    <w:rsid w:val="00692DD9"/>
    <w:rsid w:val="006A0482"/>
    <w:rsid w:val="006A4E04"/>
    <w:rsid w:val="007322BD"/>
    <w:rsid w:val="0073421F"/>
    <w:rsid w:val="00743CAB"/>
    <w:rsid w:val="00755F40"/>
    <w:rsid w:val="00755F43"/>
    <w:rsid w:val="007767C6"/>
    <w:rsid w:val="007F2803"/>
    <w:rsid w:val="00805764"/>
    <w:rsid w:val="008161CE"/>
    <w:rsid w:val="00853A29"/>
    <w:rsid w:val="008C1DFE"/>
    <w:rsid w:val="0093413A"/>
    <w:rsid w:val="00941984"/>
    <w:rsid w:val="00954985"/>
    <w:rsid w:val="00971640"/>
    <w:rsid w:val="009734BB"/>
    <w:rsid w:val="00981324"/>
    <w:rsid w:val="009C105D"/>
    <w:rsid w:val="00A250D4"/>
    <w:rsid w:val="00A2737F"/>
    <w:rsid w:val="00A46000"/>
    <w:rsid w:val="00A660E7"/>
    <w:rsid w:val="00A83212"/>
    <w:rsid w:val="00AB4287"/>
    <w:rsid w:val="00AF0880"/>
    <w:rsid w:val="00B445FE"/>
    <w:rsid w:val="00B66C7B"/>
    <w:rsid w:val="00B7364B"/>
    <w:rsid w:val="00B87563"/>
    <w:rsid w:val="00BA7AD0"/>
    <w:rsid w:val="00C06624"/>
    <w:rsid w:val="00C14196"/>
    <w:rsid w:val="00C309F2"/>
    <w:rsid w:val="00C443DC"/>
    <w:rsid w:val="00C476D0"/>
    <w:rsid w:val="00C523BF"/>
    <w:rsid w:val="00CA746E"/>
    <w:rsid w:val="00CC2520"/>
    <w:rsid w:val="00D33936"/>
    <w:rsid w:val="00D41CFF"/>
    <w:rsid w:val="00D52567"/>
    <w:rsid w:val="00D6754E"/>
    <w:rsid w:val="00DA44F0"/>
    <w:rsid w:val="00DB6636"/>
    <w:rsid w:val="00DC6BF7"/>
    <w:rsid w:val="00DC7799"/>
    <w:rsid w:val="00DF53B9"/>
    <w:rsid w:val="00E047D5"/>
    <w:rsid w:val="00E47098"/>
    <w:rsid w:val="00E6093F"/>
    <w:rsid w:val="00E718AF"/>
    <w:rsid w:val="00E81546"/>
    <w:rsid w:val="00E90388"/>
    <w:rsid w:val="00EE583E"/>
    <w:rsid w:val="00F41921"/>
    <w:rsid w:val="00F44A32"/>
    <w:rsid w:val="00F90D7C"/>
    <w:rsid w:val="00FE4869"/>
    <w:rsid w:val="00FF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F130CA"/>
  <w15:docId w15:val="{D5EEDEB8-FE2D-4ADE-9D50-0B9AF5F5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00"/>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A46000"/>
    <w:pPr>
      <w:keepNext/>
      <w:jc w:val="center"/>
      <w:outlineLvl w:val="7"/>
    </w:pPr>
    <w:rPr>
      <w:b/>
      <w:sz w:val="22"/>
    </w:rPr>
  </w:style>
  <w:style w:type="paragraph" w:styleId="Heading9">
    <w:name w:val="heading 9"/>
    <w:basedOn w:val="Normal"/>
    <w:next w:val="Normal"/>
    <w:link w:val="Heading9Char"/>
    <w:qFormat/>
    <w:rsid w:val="00A46000"/>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46000"/>
    <w:rPr>
      <w:rFonts w:ascii="Times New Roman" w:eastAsia="Times New Roman" w:hAnsi="Times New Roman" w:cs="Times New Roman"/>
      <w:b/>
      <w:szCs w:val="20"/>
    </w:rPr>
  </w:style>
  <w:style w:type="character" w:customStyle="1" w:styleId="Heading9Char">
    <w:name w:val="Heading 9 Char"/>
    <w:basedOn w:val="DefaultParagraphFont"/>
    <w:link w:val="Heading9"/>
    <w:rsid w:val="00A46000"/>
    <w:rPr>
      <w:rFonts w:ascii="Times New Roman" w:eastAsia="Times New Roman" w:hAnsi="Times New Roman" w:cs="Times New Roman"/>
      <w:sz w:val="24"/>
      <w:szCs w:val="20"/>
    </w:rPr>
  </w:style>
  <w:style w:type="character" w:styleId="Hyperlink">
    <w:name w:val="Hyperlink"/>
    <w:basedOn w:val="DefaultParagraphFont"/>
    <w:rsid w:val="00A46000"/>
    <w:rPr>
      <w:color w:val="0000FF"/>
      <w:u w:val="single"/>
    </w:rPr>
  </w:style>
  <w:style w:type="paragraph" w:styleId="Header">
    <w:name w:val="header"/>
    <w:basedOn w:val="Normal"/>
    <w:link w:val="HeaderChar"/>
    <w:semiHidden/>
    <w:rsid w:val="00A46000"/>
    <w:pPr>
      <w:tabs>
        <w:tab w:val="center" w:pos="4320"/>
        <w:tab w:val="right" w:pos="8640"/>
      </w:tabs>
    </w:pPr>
  </w:style>
  <w:style w:type="character" w:customStyle="1" w:styleId="HeaderChar">
    <w:name w:val="Header Char"/>
    <w:basedOn w:val="DefaultParagraphFont"/>
    <w:link w:val="Header"/>
    <w:semiHidden/>
    <w:rsid w:val="00A46000"/>
    <w:rPr>
      <w:rFonts w:ascii="Times New Roman" w:eastAsia="Times New Roman" w:hAnsi="Times New Roman" w:cs="Times New Roman"/>
      <w:sz w:val="20"/>
      <w:szCs w:val="20"/>
    </w:rPr>
  </w:style>
  <w:style w:type="paragraph" w:styleId="Footer">
    <w:name w:val="footer"/>
    <w:basedOn w:val="Normal"/>
    <w:link w:val="FooterChar"/>
    <w:semiHidden/>
    <w:rsid w:val="00A46000"/>
    <w:pPr>
      <w:tabs>
        <w:tab w:val="center" w:pos="4320"/>
        <w:tab w:val="right" w:pos="8640"/>
      </w:tabs>
    </w:pPr>
  </w:style>
  <w:style w:type="character" w:customStyle="1" w:styleId="FooterChar">
    <w:name w:val="Footer Char"/>
    <w:basedOn w:val="DefaultParagraphFont"/>
    <w:link w:val="Footer"/>
    <w:semiHidden/>
    <w:rsid w:val="00A46000"/>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90388"/>
    <w:rPr>
      <w:color w:val="605E5C"/>
      <w:shd w:val="clear" w:color="auto" w:fill="E1DFDD"/>
    </w:rPr>
  </w:style>
  <w:style w:type="paragraph" w:styleId="ListParagraph">
    <w:name w:val="List Paragraph"/>
    <w:basedOn w:val="Normal"/>
    <w:uiPriority w:val="34"/>
    <w:qFormat/>
    <w:rsid w:val="00DA4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14487">
      <w:bodyDiv w:val="1"/>
      <w:marLeft w:val="0"/>
      <w:marRight w:val="0"/>
      <w:marTop w:val="0"/>
      <w:marBottom w:val="0"/>
      <w:divBdr>
        <w:top w:val="none" w:sz="0" w:space="0" w:color="auto"/>
        <w:left w:val="none" w:sz="0" w:space="0" w:color="auto"/>
        <w:bottom w:val="none" w:sz="0" w:space="0" w:color="auto"/>
        <w:right w:val="none" w:sz="0" w:space="0" w:color="auto"/>
      </w:divBdr>
    </w:div>
    <w:div w:id="349454574">
      <w:bodyDiv w:val="1"/>
      <w:marLeft w:val="0"/>
      <w:marRight w:val="0"/>
      <w:marTop w:val="0"/>
      <w:marBottom w:val="0"/>
      <w:divBdr>
        <w:top w:val="none" w:sz="0" w:space="0" w:color="auto"/>
        <w:left w:val="none" w:sz="0" w:space="0" w:color="auto"/>
        <w:bottom w:val="none" w:sz="0" w:space="0" w:color="auto"/>
        <w:right w:val="none" w:sz="0" w:space="0" w:color="auto"/>
      </w:divBdr>
    </w:div>
    <w:div w:id="494732236">
      <w:bodyDiv w:val="1"/>
      <w:marLeft w:val="0"/>
      <w:marRight w:val="0"/>
      <w:marTop w:val="0"/>
      <w:marBottom w:val="0"/>
      <w:divBdr>
        <w:top w:val="none" w:sz="0" w:space="0" w:color="auto"/>
        <w:left w:val="none" w:sz="0" w:space="0" w:color="auto"/>
        <w:bottom w:val="none" w:sz="0" w:space="0" w:color="auto"/>
        <w:right w:val="none" w:sz="0" w:space="0" w:color="auto"/>
      </w:divBdr>
    </w:div>
    <w:div w:id="1071658903">
      <w:bodyDiv w:val="1"/>
      <w:marLeft w:val="0"/>
      <w:marRight w:val="0"/>
      <w:marTop w:val="0"/>
      <w:marBottom w:val="0"/>
      <w:divBdr>
        <w:top w:val="none" w:sz="0" w:space="0" w:color="auto"/>
        <w:left w:val="none" w:sz="0" w:space="0" w:color="auto"/>
        <w:bottom w:val="none" w:sz="0" w:space="0" w:color="auto"/>
        <w:right w:val="none" w:sz="0" w:space="0" w:color="auto"/>
      </w:divBdr>
    </w:div>
    <w:div w:id="1080105525">
      <w:bodyDiv w:val="1"/>
      <w:marLeft w:val="0"/>
      <w:marRight w:val="0"/>
      <w:marTop w:val="0"/>
      <w:marBottom w:val="0"/>
      <w:divBdr>
        <w:top w:val="none" w:sz="0" w:space="0" w:color="auto"/>
        <w:left w:val="none" w:sz="0" w:space="0" w:color="auto"/>
        <w:bottom w:val="none" w:sz="0" w:space="0" w:color="auto"/>
        <w:right w:val="none" w:sz="0" w:space="0" w:color="auto"/>
      </w:divBdr>
    </w:div>
    <w:div w:id="1565604603">
      <w:bodyDiv w:val="1"/>
      <w:marLeft w:val="0"/>
      <w:marRight w:val="0"/>
      <w:marTop w:val="0"/>
      <w:marBottom w:val="0"/>
      <w:divBdr>
        <w:top w:val="none" w:sz="0" w:space="0" w:color="auto"/>
        <w:left w:val="none" w:sz="0" w:space="0" w:color="auto"/>
        <w:bottom w:val="none" w:sz="0" w:space="0" w:color="auto"/>
        <w:right w:val="none" w:sz="0" w:space="0" w:color="auto"/>
      </w:divBdr>
    </w:div>
    <w:div w:id="1575167960">
      <w:bodyDiv w:val="1"/>
      <w:marLeft w:val="0"/>
      <w:marRight w:val="0"/>
      <w:marTop w:val="0"/>
      <w:marBottom w:val="0"/>
      <w:divBdr>
        <w:top w:val="none" w:sz="0" w:space="0" w:color="auto"/>
        <w:left w:val="none" w:sz="0" w:space="0" w:color="auto"/>
        <w:bottom w:val="none" w:sz="0" w:space="0" w:color="auto"/>
        <w:right w:val="none" w:sz="0" w:space="0" w:color="auto"/>
      </w:divBdr>
    </w:div>
    <w:div w:id="16152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chemtexa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lp@chemtexas.com" TargetMode="External"/><Relationship Id="rId2" Type="http://schemas.openxmlformats.org/officeDocument/2006/relationships/hyperlink" Target="mailto:lc@chemtexas.com" TargetMode="External"/><Relationship Id="rId1" Type="http://schemas.openxmlformats.org/officeDocument/2006/relationships/hyperlink" Target="mailto:cc@chemtex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DR_KCK</dc:creator>
  <cp:lastModifiedBy>pa chemtexas</cp:lastModifiedBy>
  <cp:revision>2</cp:revision>
  <cp:lastPrinted>2019-09-10T16:33:00Z</cp:lastPrinted>
  <dcterms:created xsi:type="dcterms:W3CDTF">2020-03-05T15:01:00Z</dcterms:created>
  <dcterms:modified xsi:type="dcterms:W3CDTF">2020-03-05T15:01:00Z</dcterms:modified>
</cp:coreProperties>
</file>